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D2025" w:themeColor="text2"/>
  <w:body>
    <w:p w14:paraId="5C42071E" w14:textId="5BEF4F25" w:rsidR="004E57CC" w:rsidRDefault="004E57CC" w:rsidP="00D37230">
      <w:pPr>
        <w:rPr>
          <w:szCs w:val="24"/>
        </w:rPr>
      </w:pPr>
      <w:r w:rsidRPr="00D74057">
        <w:rPr>
          <w:b/>
          <w:bCs/>
          <w:sz w:val="28"/>
          <w:szCs w:val="28"/>
        </w:rPr>
        <w:t>Chapter 06: Delivery and Forwarding of IP Packets</w:t>
      </w:r>
    </w:p>
    <w:sdt>
      <w:sdtPr>
        <w:rPr>
          <w:rFonts w:eastAsiaTheme="minorHAnsi" w:cstheme="minorBidi"/>
          <w:sz w:val="24"/>
          <w:szCs w:val="22"/>
        </w:rPr>
        <w:id w:val="-1582903073"/>
        <w:docPartObj>
          <w:docPartGallery w:val="Table of Contents"/>
          <w:docPartUnique/>
        </w:docPartObj>
      </w:sdtPr>
      <w:sdtEndPr>
        <w:rPr>
          <w:b/>
          <w:bCs/>
          <w:noProof/>
        </w:rPr>
      </w:sdtEndPr>
      <w:sdtContent>
        <w:p w14:paraId="55F15F0C" w14:textId="4D4E5305" w:rsidR="0029722E" w:rsidRPr="0029722E" w:rsidRDefault="0029722E">
          <w:pPr>
            <w:pStyle w:val="TOCHeading"/>
            <w:rPr>
              <w:sz w:val="24"/>
              <w:szCs w:val="28"/>
            </w:rPr>
          </w:pPr>
          <w:r w:rsidRPr="0029722E">
            <w:rPr>
              <w:sz w:val="24"/>
              <w:szCs w:val="28"/>
            </w:rPr>
            <w:t>Table of Contents</w:t>
          </w:r>
        </w:p>
        <w:p w14:paraId="7AB5D40D" w14:textId="4DA5BDA0" w:rsidR="0029722E" w:rsidRDefault="0029722E">
          <w:pPr>
            <w:pStyle w:val="TOC2"/>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6833740" w:history="1">
            <w:r w:rsidRPr="0014057D">
              <w:rPr>
                <w:rStyle w:val="Hyperlink"/>
                <w:noProof/>
              </w:rPr>
              <w:t>6.1 Delivery</w:t>
            </w:r>
            <w:r>
              <w:rPr>
                <w:noProof/>
                <w:webHidden/>
              </w:rPr>
              <w:tab/>
            </w:r>
            <w:r>
              <w:rPr>
                <w:noProof/>
                <w:webHidden/>
              </w:rPr>
              <w:fldChar w:fldCharType="begin"/>
            </w:r>
            <w:r>
              <w:rPr>
                <w:noProof/>
                <w:webHidden/>
              </w:rPr>
              <w:instrText xml:space="preserve"> PAGEREF _Toc86833740 \h </w:instrText>
            </w:r>
            <w:r>
              <w:rPr>
                <w:noProof/>
                <w:webHidden/>
              </w:rPr>
            </w:r>
            <w:r>
              <w:rPr>
                <w:noProof/>
                <w:webHidden/>
              </w:rPr>
              <w:fldChar w:fldCharType="separate"/>
            </w:r>
            <w:r>
              <w:rPr>
                <w:noProof/>
                <w:webHidden/>
              </w:rPr>
              <w:t>2</w:t>
            </w:r>
            <w:r>
              <w:rPr>
                <w:noProof/>
                <w:webHidden/>
              </w:rPr>
              <w:fldChar w:fldCharType="end"/>
            </w:r>
          </w:hyperlink>
        </w:p>
        <w:p w14:paraId="2C94F368" w14:textId="45D3DE4C" w:rsidR="0029722E" w:rsidRDefault="00671E9C">
          <w:pPr>
            <w:pStyle w:val="TOC2"/>
            <w:tabs>
              <w:tab w:val="right" w:leader="dot" w:pos="9016"/>
            </w:tabs>
            <w:rPr>
              <w:rFonts w:asciiTheme="minorHAnsi" w:eastAsiaTheme="minorEastAsia" w:hAnsiTheme="minorHAnsi"/>
              <w:noProof/>
              <w:sz w:val="22"/>
              <w:lang w:eastAsia="en-GB"/>
            </w:rPr>
          </w:pPr>
          <w:hyperlink w:anchor="_Toc86833741" w:history="1">
            <w:r w:rsidR="0029722E" w:rsidRPr="0014057D">
              <w:rPr>
                <w:rStyle w:val="Hyperlink"/>
                <w:noProof/>
              </w:rPr>
              <w:t>6.2 Forwarding</w:t>
            </w:r>
            <w:r w:rsidR="0029722E">
              <w:rPr>
                <w:noProof/>
                <w:webHidden/>
              </w:rPr>
              <w:tab/>
            </w:r>
            <w:r w:rsidR="0029722E">
              <w:rPr>
                <w:noProof/>
                <w:webHidden/>
              </w:rPr>
              <w:fldChar w:fldCharType="begin"/>
            </w:r>
            <w:r w:rsidR="0029722E">
              <w:rPr>
                <w:noProof/>
                <w:webHidden/>
              </w:rPr>
              <w:instrText xml:space="preserve"> PAGEREF _Toc86833741 \h </w:instrText>
            </w:r>
            <w:r w:rsidR="0029722E">
              <w:rPr>
                <w:noProof/>
                <w:webHidden/>
              </w:rPr>
            </w:r>
            <w:r w:rsidR="0029722E">
              <w:rPr>
                <w:noProof/>
                <w:webHidden/>
              </w:rPr>
              <w:fldChar w:fldCharType="separate"/>
            </w:r>
            <w:r w:rsidR="0029722E">
              <w:rPr>
                <w:noProof/>
                <w:webHidden/>
              </w:rPr>
              <w:t>3</w:t>
            </w:r>
            <w:r w:rsidR="0029722E">
              <w:rPr>
                <w:noProof/>
                <w:webHidden/>
              </w:rPr>
              <w:fldChar w:fldCharType="end"/>
            </w:r>
          </w:hyperlink>
        </w:p>
        <w:p w14:paraId="694A99D8" w14:textId="6E95294A" w:rsidR="0029722E" w:rsidRDefault="00671E9C">
          <w:pPr>
            <w:pStyle w:val="TOC3"/>
            <w:tabs>
              <w:tab w:val="right" w:leader="dot" w:pos="9016"/>
            </w:tabs>
            <w:rPr>
              <w:rFonts w:asciiTheme="minorHAnsi" w:eastAsiaTheme="minorEastAsia" w:hAnsiTheme="minorHAnsi"/>
              <w:noProof/>
              <w:sz w:val="22"/>
              <w:lang w:eastAsia="en-GB"/>
            </w:rPr>
          </w:pPr>
          <w:hyperlink w:anchor="_Toc86833742" w:history="1">
            <w:r w:rsidR="0029722E" w:rsidRPr="0014057D">
              <w:rPr>
                <w:rStyle w:val="Hyperlink"/>
                <w:noProof/>
              </w:rPr>
              <w:t>Next Hop Method</w:t>
            </w:r>
            <w:r w:rsidR="0029722E">
              <w:rPr>
                <w:noProof/>
                <w:webHidden/>
              </w:rPr>
              <w:tab/>
            </w:r>
            <w:r w:rsidR="0029722E">
              <w:rPr>
                <w:noProof/>
                <w:webHidden/>
              </w:rPr>
              <w:fldChar w:fldCharType="begin"/>
            </w:r>
            <w:r w:rsidR="0029722E">
              <w:rPr>
                <w:noProof/>
                <w:webHidden/>
              </w:rPr>
              <w:instrText xml:space="preserve"> PAGEREF _Toc86833742 \h </w:instrText>
            </w:r>
            <w:r w:rsidR="0029722E">
              <w:rPr>
                <w:noProof/>
                <w:webHidden/>
              </w:rPr>
            </w:r>
            <w:r w:rsidR="0029722E">
              <w:rPr>
                <w:noProof/>
                <w:webHidden/>
              </w:rPr>
              <w:fldChar w:fldCharType="separate"/>
            </w:r>
            <w:r w:rsidR="0029722E">
              <w:rPr>
                <w:noProof/>
                <w:webHidden/>
              </w:rPr>
              <w:t>3</w:t>
            </w:r>
            <w:r w:rsidR="0029722E">
              <w:rPr>
                <w:noProof/>
                <w:webHidden/>
              </w:rPr>
              <w:fldChar w:fldCharType="end"/>
            </w:r>
          </w:hyperlink>
        </w:p>
        <w:p w14:paraId="6DFCF518" w14:textId="0C554F81" w:rsidR="0029722E" w:rsidRDefault="00671E9C">
          <w:pPr>
            <w:pStyle w:val="TOC3"/>
            <w:tabs>
              <w:tab w:val="right" w:leader="dot" w:pos="9016"/>
            </w:tabs>
            <w:rPr>
              <w:rFonts w:asciiTheme="minorHAnsi" w:eastAsiaTheme="minorEastAsia" w:hAnsiTheme="minorHAnsi"/>
              <w:noProof/>
              <w:sz w:val="22"/>
              <w:lang w:eastAsia="en-GB"/>
            </w:rPr>
          </w:pPr>
          <w:hyperlink w:anchor="_Toc86833743" w:history="1">
            <w:r w:rsidR="0029722E" w:rsidRPr="0014057D">
              <w:rPr>
                <w:rStyle w:val="Hyperlink"/>
                <w:noProof/>
              </w:rPr>
              <w:t>Network Specific Routing</w:t>
            </w:r>
            <w:r w:rsidR="0029722E">
              <w:rPr>
                <w:noProof/>
                <w:webHidden/>
              </w:rPr>
              <w:tab/>
            </w:r>
            <w:r w:rsidR="0029722E">
              <w:rPr>
                <w:noProof/>
                <w:webHidden/>
              </w:rPr>
              <w:fldChar w:fldCharType="begin"/>
            </w:r>
            <w:r w:rsidR="0029722E">
              <w:rPr>
                <w:noProof/>
                <w:webHidden/>
              </w:rPr>
              <w:instrText xml:space="preserve"> PAGEREF _Toc86833743 \h </w:instrText>
            </w:r>
            <w:r w:rsidR="0029722E">
              <w:rPr>
                <w:noProof/>
                <w:webHidden/>
              </w:rPr>
            </w:r>
            <w:r w:rsidR="0029722E">
              <w:rPr>
                <w:noProof/>
                <w:webHidden/>
              </w:rPr>
              <w:fldChar w:fldCharType="separate"/>
            </w:r>
            <w:r w:rsidR="0029722E">
              <w:rPr>
                <w:noProof/>
                <w:webHidden/>
              </w:rPr>
              <w:t>4</w:t>
            </w:r>
            <w:r w:rsidR="0029722E">
              <w:rPr>
                <w:noProof/>
                <w:webHidden/>
              </w:rPr>
              <w:fldChar w:fldCharType="end"/>
            </w:r>
          </w:hyperlink>
        </w:p>
        <w:p w14:paraId="1C537CB4" w14:textId="55542695" w:rsidR="0029722E" w:rsidRDefault="00671E9C">
          <w:pPr>
            <w:pStyle w:val="TOC3"/>
            <w:tabs>
              <w:tab w:val="right" w:leader="dot" w:pos="9016"/>
            </w:tabs>
            <w:rPr>
              <w:rFonts w:asciiTheme="minorHAnsi" w:eastAsiaTheme="minorEastAsia" w:hAnsiTheme="minorHAnsi"/>
              <w:noProof/>
              <w:sz w:val="22"/>
              <w:lang w:eastAsia="en-GB"/>
            </w:rPr>
          </w:pPr>
          <w:hyperlink w:anchor="_Toc86833744" w:history="1">
            <w:r w:rsidR="0029722E" w:rsidRPr="0014057D">
              <w:rPr>
                <w:rStyle w:val="Hyperlink"/>
                <w:noProof/>
              </w:rPr>
              <w:t>Default Routing</w:t>
            </w:r>
            <w:r w:rsidR="0029722E">
              <w:rPr>
                <w:noProof/>
                <w:webHidden/>
              </w:rPr>
              <w:tab/>
            </w:r>
            <w:r w:rsidR="0029722E">
              <w:rPr>
                <w:noProof/>
                <w:webHidden/>
              </w:rPr>
              <w:fldChar w:fldCharType="begin"/>
            </w:r>
            <w:r w:rsidR="0029722E">
              <w:rPr>
                <w:noProof/>
                <w:webHidden/>
              </w:rPr>
              <w:instrText xml:space="preserve"> PAGEREF _Toc86833744 \h </w:instrText>
            </w:r>
            <w:r w:rsidR="0029722E">
              <w:rPr>
                <w:noProof/>
                <w:webHidden/>
              </w:rPr>
            </w:r>
            <w:r w:rsidR="0029722E">
              <w:rPr>
                <w:noProof/>
                <w:webHidden/>
              </w:rPr>
              <w:fldChar w:fldCharType="separate"/>
            </w:r>
            <w:r w:rsidR="0029722E">
              <w:rPr>
                <w:noProof/>
                <w:webHidden/>
              </w:rPr>
              <w:t>5</w:t>
            </w:r>
            <w:r w:rsidR="0029722E">
              <w:rPr>
                <w:noProof/>
                <w:webHidden/>
              </w:rPr>
              <w:fldChar w:fldCharType="end"/>
            </w:r>
          </w:hyperlink>
        </w:p>
        <w:p w14:paraId="49E3B6EB" w14:textId="2ABB5444" w:rsidR="0029722E" w:rsidRDefault="00671E9C">
          <w:pPr>
            <w:pStyle w:val="TOC3"/>
            <w:tabs>
              <w:tab w:val="right" w:leader="dot" w:pos="9016"/>
            </w:tabs>
            <w:rPr>
              <w:rFonts w:asciiTheme="minorHAnsi" w:eastAsiaTheme="minorEastAsia" w:hAnsiTheme="minorHAnsi"/>
              <w:noProof/>
              <w:sz w:val="22"/>
              <w:lang w:eastAsia="en-GB"/>
            </w:rPr>
          </w:pPr>
          <w:hyperlink w:anchor="_Toc86833745" w:history="1">
            <w:r w:rsidR="0029722E" w:rsidRPr="0014057D">
              <w:rPr>
                <w:rStyle w:val="Hyperlink"/>
                <w:noProof/>
              </w:rPr>
              <w:t>Forwarding with Classful and Classless Addresses</w:t>
            </w:r>
            <w:r w:rsidR="0029722E">
              <w:rPr>
                <w:noProof/>
                <w:webHidden/>
              </w:rPr>
              <w:tab/>
            </w:r>
            <w:r w:rsidR="0029722E">
              <w:rPr>
                <w:noProof/>
                <w:webHidden/>
              </w:rPr>
              <w:fldChar w:fldCharType="begin"/>
            </w:r>
            <w:r w:rsidR="0029722E">
              <w:rPr>
                <w:noProof/>
                <w:webHidden/>
              </w:rPr>
              <w:instrText xml:space="preserve"> PAGEREF _Toc86833745 \h </w:instrText>
            </w:r>
            <w:r w:rsidR="0029722E">
              <w:rPr>
                <w:noProof/>
                <w:webHidden/>
              </w:rPr>
            </w:r>
            <w:r w:rsidR="0029722E">
              <w:rPr>
                <w:noProof/>
                <w:webHidden/>
              </w:rPr>
              <w:fldChar w:fldCharType="separate"/>
            </w:r>
            <w:r w:rsidR="0029722E">
              <w:rPr>
                <w:noProof/>
                <w:webHidden/>
              </w:rPr>
              <w:t>5</w:t>
            </w:r>
            <w:r w:rsidR="0029722E">
              <w:rPr>
                <w:noProof/>
                <w:webHidden/>
              </w:rPr>
              <w:fldChar w:fldCharType="end"/>
            </w:r>
          </w:hyperlink>
        </w:p>
        <w:p w14:paraId="3FED31AF" w14:textId="600A6AB9" w:rsidR="0029722E" w:rsidRDefault="00671E9C">
          <w:pPr>
            <w:pStyle w:val="TOC3"/>
            <w:tabs>
              <w:tab w:val="right" w:leader="dot" w:pos="9016"/>
            </w:tabs>
            <w:rPr>
              <w:rFonts w:asciiTheme="minorHAnsi" w:eastAsiaTheme="minorEastAsia" w:hAnsiTheme="minorHAnsi"/>
              <w:noProof/>
              <w:sz w:val="22"/>
              <w:lang w:eastAsia="en-GB"/>
            </w:rPr>
          </w:pPr>
          <w:hyperlink w:anchor="_Toc86833746" w:history="1">
            <w:r w:rsidR="0029722E" w:rsidRPr="0014057D">
              <w:rPr>
                <w:rStyle w:val="Hyperlink"/>
                <w:noProof/>
              </w:rPr>
              <w:t>Address Aggregation</w:t>
            </w:r>
            <w:r w:rsidR="0029722E">
              <w:rPr>
                <w:noProof/>
                <w:webHidden/>
              </w:rPr>
              <w:tab/>
            </w:r>
            <w:r w:rsidR="0029722E">
              <w:rPr>
                <w:noProof/>
                <w:webHidden/>
              </w:rPr>
              <w:fldChar w:fldCharType="begin"/>
            </w:r>
            <w:r w:rsidR="0029722E">
              <w:rPr>
                <w:noProof/>
                <w:webHidden/>
              </w:rPr>
              <w:instrText xml:space="preserve"> PAGEREF _Toc86833746 \h </w:instrText>
            </w:r>
            <w:r w:rsidR="0029722E">
              <w:rPr>
                <w:noProof/>
                <w:webHidden/>
              </w:rPr>
            </w:r>
            <w:r w:rsidR="0029722E">
              <w:rPr>
                <w:noProof/>
                <w:webHidden/>
              </w:rPr>
              <w:fldChar w:fldCharType="separate"/>
            </w:r>
            <w:r w:rsidR="0029722E">
              <w:rPr>
                <w:noProof/>
                <w:webHidden/>
              </w:rPr>
              <w:t>6</w:t>
            </w:r>
            <w:r w:rsidR="0029722E">
              <w:rPr>
                <w:noProof/>
                <w:webHidden/>
              </w:rPr>
              <w:fldChar w:fldCharType="end"/>
            </w:r>
          </w:hyperlink>
        </w:p>
        <w:p w14:paraId="0997D806" w14:textId="30DE9310" w:rsidR="0029722E" w:rsidRDefault="00671E9C">
          <w:pPr>
            <w:pStyle w:val="TOC3"/>
            <w:tabs>
              <w:tab w:val="right" w:leader="dot" w:pos="9016"/>
            </w:tabs>
            <w:rPr>
              <w:rFonts w:asciiTheme="minorHAnsi" w:eastAsiaTheme="minorEastAsia" w:hAnsiTheme="minorHAnsi"/>
              <w:noProof/>
              <w:sz w:val="22"/>
              <w:lang w:eastAsia="en-GB"/>
            </w:rPr>
          </w:pPr>
          <w:hyperlink w:anchor="_Toc86833747" w:history="1">
            <w:r w:rsidR="0029722E" w:rsidRPr="0014057D">
              <w:rPr>
                <w:rStyle w:val="Hyperlink"/>
                <w:noProof/>
              </w:rPr>
              <w:t>Longest Prefix Matching</w:t>
            </w:r>
            <w:r w:rsidR="0029722E">
              <w:rPr>
                <w:noProof/>
                <w:webHidden/>
              </w:rPr>
              <w:tab/>
            </w:r>
            <w:r w:rsidR="0029722E">
              <w:rPr>
                <w:noProof/>
                <w:webHidden/>
              </w:rPr>
              <w:fldChar w:fldCharType="begin"/>
            </w:r>
            <w:r w:rsidR="0029722E">
              <w:rPr>
                <w:noProof/>
                <w:webHidden/>
              </w:rPr>
              <w:instrText xml:space="preserve"> PAGEREF _Toc86833747 \h </w:instrText>
            </w:r>
            <w:r w:rsidR="0029722E">
              <w:rPr>
                <w:noProof/>
                <w:webHidden/>
              </w:rPr>
            </w:r>
            <w:r w:rsidR="0029722E">
              <w:rPr>
                <w:noProof/>
                <w:webHidden/>
              </w:rPr>
              <w:fldChar w:fldCharType="separate"/>
            </w:r>
            <w:r w:rsidR="0029722E">
              <w:rPr>
                <w:noProof/>
                <w:webHidden/>
              </w:rPr>
              <w:t>7</w:t>
            </w:r>
            <w:r w:rsidR="0029722E">
              <w:rPr>
                <w:noProof/>
                <w:webHidden/>
              </w:rPr>
              <w:fldChar w:fldCharType="end"/>
            </w:r>
          </w:hyperlink>
        </w:p>
        <w:p w14:paraId="27D82E98" w14:textId="4FC17FBD" w:rsidR="0029722E" w:rsidRDefault="0029722E">
          <w:r>
            <w:rPr>
              <w:b/>
              <w:bCs/>
              <w:noProof/>
            </w:rPr>
            <w:fldChar w:fldCharType="end"/>
          </w:r>
        </w:p>
      </w:sdtContent>
    </w:sdt>
    <w:p w14:paraId="06BC37C1" w14:textId="63C5F24A" w:rsidR="0029722E" w:rsidRDefault="0029722E">
      <w:pPr>
        <w:spacing w:after="160" w:line="259" w:lineRule="auto"/>
        <w:jc w:val="left"/>
        <w:rPr>
          <w:szCs w:val="24"/>
        </w:rPr>
      </w:pPr>
      <w:r>
        <w:rPr>
          <w:szCs w:val="24"/>
        </w:rPr>
        <w:br w:type="page"/>
      </w:r>
    </w:p>
    <w:p w14:paraId="445D2850" w14:textId="2BF0EEBE" w:rsidR="004E57CC" w:rsidRPr="00D74057" w:rsidRDefault="00680905" w:rsidP="00680905">
      <w:pPr>
        <w:pStyle w:val="Heading2"/>
      </w:pPr>
      <w:bookmarkStart w:id="0" w:name="_Toc86833740"/>
      <w:r w:rsidRPr="00D74057">
        <w:lastRenderedPageBreak/>
        <w:t>6.1 Delivery</w:t>
      </w:r>
      <w:bookmarkEnd w:id="0"/>
    </w:p>
    <w:p w14:paraId="5503ADD0" w14:textId="609E5EE9" w:rsidR="00680905" w:rsidRPr="00D74057" w:rsidRDefault="00680905" w:rsidP="00680905">
      <w:r w:rsidRPr="00D74057">
        <w:rPr>
          <w:b/>
          <w:bCs/>
          <w:color w:val="66D9EE" w:themeColor="accent3"/>
        </w:rPr>
        <w:t>Packet delivery</w:t>
      </w:r>
      <w:r w:rsidRPr="00D74057">
        <w:t xml:space="preserve"> can be of two types, direct delivery and indirect delivery.</w:t>
      </w:r>
    </w:p>
    <w:p w14:paraId="36ABEEFB" w14:textId="67ED374D" w:rsidR="00680905" w:rsidRPr="00D74057" w:rsidRDefault="00D0293B" w:rsidP="00680905">
      <w:r w:rsidRPr="00D74057">
        <w:t xml:space="preserve">In </w:t>
      </w:r>
      <w:r w:rsidRPr="00D74057">
        <w:rPr>
          <w:b/>
          <w:bCs/>
          <w:color w:val="66D9EE" w:themeColor="accent3"/>
        </w:rPr>
        <w:t>direct delivery</w:t>
      </w:r>
      <w:r w:rsidRPr="00D74057">
        <w:t xml:space="preserve">, the sender and receiver are on the </w:t>
      </w:r>
      <w:r w:rsidRPr="00D74057">
        <w:rPr>
          <w:b/>
          <w:bCs/>
          <w:color w:val="66D9EE" w:themeColor="accent3"/>
        </w:rPr>
        <w:t>same physical network</w:t>
      </w:r>
      <w:r w:rsidRPr="00D74057">
        <w:t>.</w:t>
      </w:r>
    </w:p>
    <w:p w14:paraId="126F7E0F" w14:textId="53FA9DA3" w:rsidR="00D0293B" w:rsidRPr="00D74057" w:rsidRDefault="00D0293B" w:rsidP="00D0293B">
      <w:pPr>
        <w:jc w:val="center"/>
      </w:pPr>
      <w:r w:rsidRPr="00D74057">
        <w:rPr>
          <w:noProof/>
        </w:rPr>
        <w:drawing>
          <wp:inline distT="0" distB="0" distL="0" distR="0" wp14:anchorId="3CEF9CC6" wp14:editId="793AEAFE">
            <wp:extent cx="2759058" cy="1421846"/>
            <wp:effectExtent l="0" t="0" r="3810" b="6985"/>
            <wp:docPr id="477200" name="Picture 16">
              <a:extLst xmlns:a="http://schemas.openxmlformats.org/drawingml/2006/main">
                <a:ext uri="{FF2B5EF4-FFF2-40B4-BE49-F238E27FC236}">
                  <a16:creationId xmlns:a16="http://schemas.microsoft.com/office/drawing/2014/main" id="{7AB39475-1016-404F-9520-883F306771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00" name="Picture 16">
                      <a:extLst>
                        <a:ext uri="{FF2B5EF4-FFF2-40B4-BE49-F238E27FC236}">
                          <a16:creationId xmlns:a16="http://schemas.microsoft.com/office/drawing/2014/main" id="{7AB39475-1016-404F-9520-883F306771EA}"/>
                        </a:ext>
                      </a:extLst>
                    </pic:cNvPr>
                    <pic:cNvPicPr>
                      <a:picLocks noChangeAspect="1" noChangeArrowheads="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bwMode="auto">
                    <a:xfrm>
                      <a:off x="0" y="0"/>
                      <a:ext cx="2759058" cy="1421846"/>
                    </a:xfrm>
                    <a:prstGeom prst="rect">
                      <a:avLst/>
                    </a:prstGeom>
                    <a:effectLst/>
                  </pic:spPr>
                </pic:pic>
              </a:graphicData>
            </a:graphic>
          </wp:inline>
        </w:drawing>
      </w:r>
    </w:p>
    <w:p w14:paraId="507E494F" w14:textId="48E1A008" w:rsidR="00D0293B" w:rsidRPr="00D74057" w:rsidRDefault="00D0293B" w:rsidP="00D0293B">
      <w:r w:rsidRPr="00D74057">
        <w:t xml:space="preserve">In </w:t>
      </w:r>
      <w:r w:rsidRPr="00D74057">
        <w:rPr>
          <w:b/>
          <w:bCs/>
          <w:color w:val="66D9EE" w:themeColor="accent3"/>
        </w:rPr>
        <w:t>indirect delivery</w:t>
      </w:r>
      <w:r w:rsidRPr="00D74057">
        <w:t xml:space="preserve">, the sender and receiver are on </w:t>
      </w:r>
      <w:r w:rsidRPr="00D74057">
        <w:rPr>
          <w:b/>
          <w:bCs/>
          <w:color w:val="66D9EE" w:themeColor="accent3"/>
        </w:rPr>
        <w:t>different physical networks</w:t>
      </w:r>
      <w:r w:rsidRPr="00D74057">
        <w:t>.</w:t>
      </w:r>
      <w:r w:rsidR="008E26BA" w:rsidRPr="00D74057">
        <w:t xml:space="preserve"> The final delivery in an indirect delivery is still a direct delivery, from the router of the receiver’s network to the receiver.</w:t>
      </w:r>
    </w:p>
    <w:p w14:paraId="12C53D9C" w14:textId="5DDF8840" w:rsidR="008E26BA" w:rsidRPr="00D74057" w:rsidRDefault="008E26BA" w:rsidP="008E26BA">
      <w:pPr>
        <w:jc w:val="center"/>
      </w:pPr>
      <w:r w:rsidRPr="00D74057">
        <w:rPr>
          <w:noProof/>
        </w:rPr>
        <w:drawing>
          <wp:inline distT="0" distB="0" distL="0" distR="0" wp14:anchorId="35E2614C" wp14:editId="37122F26">
            <wp:extent cx="4964878" cy="1141921"/>
            <wp:effectExtent l="0" t="0" r="762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4964878" cy="1141921"/>
                    </a:xfrm>
                    <a:prstGeom prst="rect">
                      <a:avLst/>
                    </a:prstGeom>
                  </pic:spPr>
                </pic:pic>
              </a:graphicData>
            </a:graphic>
          </wp:inline>
        </w:drawing>
      </w:r>
    </w:p>
    <w:p w14:paraId="408C2674" w14:textId="77777777" w:rsidR="00642C28" w:rsidRDefault="00642C28">
      <w:pPr>
        <w:spacing w:after="160" w:line="259" w:lineRule="auto"/>
        <w:jc w:val="left"/>
        <w:rPr>
          <w:rFonts w:eastAsiaTheme="majorEastAsia" w:cstheme="majorBidi"/>
          <w:b/>
          <w:szCs w:val="26"/>
        </w:rPr>
      </w:pPr>
      <w:r>
        <w:br w:type="page"/>
      </w:r>
    </w:p>
    <w:p w14:paraId="7E8527AC" w14:textId="1CA351F7" w:rsidR="008E26BA" w:rsidRPr="00D74057" w:rsidRDefault="008E26BA" w:rsidP="008E26BA">
      <w:pPr>
        <w:pStyle w:val="Heading2"/>
      </w:pPr>
      <w:bookmarkStart w:id="1" w:name="_Toc86833741"/>
      <w:r w:rsidRPr="00D74057">
        <w:lastRenderedPageBreak/>
        <w:t>6.2 Forwarding</w:t>
      </w:r>
      <w:bookmarkEnd w:id="1"/>
    </w:p>
    <w:p w14:paraId="3D231524" w14:textId="4018ABCA" w:rsidR="008E26BA" w:rsidRPr="00D74057" w:rsidRDefault="000D49BF" w:rsidP="008E26BA">
      <w:r w:rsidRPr="00D74057">
        <w:rPr>
          <w:b/>
          <w:bCs/>
          <w:color w:val="66D9EE" w:themeColor="accent3"/>
        </w:rPr>
        <w:t>Forwarding</w:t>
      </w:r>
      <w:r w:rsidRPr="00D74057">
        <w:t xml:space="preserve"> refers to how routers forward packets through the internet, from one network to another. There are two ways in which this can be done:</w:t>
      </w:r>
    </w:p>
    <w:p w14:paraId="0D834485" w14:textId="26175980" w:rsidR="000D49BF" w:rsidRPr="00D74057" w:rsidRDefault="000D49BF" w:rsidP="000D49BF">
      <w:pPr>
        <w:pStyle w:val="ListParagraph"/>
        <w:numPr>
          <w:ilvl w:val="0"/>
          <w:numId w:val="1"/>
        </w:numPr>
      </w:pPr>
      <w:r w:rsidRPr="00D74057">
        <w:t>Forwarding Based on Destination Address</w:t>
      </w:r>
    </w:p>
    <w:p w14:paraId="4E8B58EB" w14:textId="68D13ED7" w:rsidR="000D49BF" w:rsidRPr="00D74057" w:rsidRDefault="000D49BF" w:rsidP="000D49BF">
      <w:pPr>
        <w:pStyle w:val="ListParagraph"/>
        <w:numPr>
          <w:ilvl w:val="0"/>
          <w:numId w:val="1"/>
        </w:numPr>
      </w:pPr>
      <w:r w:rsidRPr="00D74057">
        <w:t>Forwarding Based on Label</w:t>
      </w:r>
    </w:p>
    <w:p w14:paraId="3E64B8EA" w14:textId="12F5EEDB" w:rsidR="000D49BF" w:rsidRPr="00D74057" w:rsidRDefault="000D49BF" w:rsidP="000D49BF">
      <w:r w:rsidRPr="00D74057">
        <w:t xml:space="preserve">Forwarding Based on </w:t>
      </w:r>
      <w:r w:rsidRPr="00D74057">
        <w:rPr>
          <w:b/>
          <w:bCs/>
          <w:color w:val="66D9EE" w:themeColor="accent3"/>
        </w:rPr>
        <w:t>Destination Address</w:t>
      </w:r>
      <w:r w:rsidRPr="00D74057">
        <w:t xml:space="preserve"> is what is used in the modern internet. The router receives an IP packet, it looks at the desti</w:t>
      </w:r>
      <w:r w:rsidR="00275F0D" w:rsidRPr="00D74057">
        <w:t>nation address and then forwards the packet to that network.</w:t>
      </w:r>
    </w:p>
    <w:p w14:paraId="7FD911E2" w14:textId="21489382" w:rsidR="00275F0D" w:rsidRPr="00D74057" w:rsidRDefault="00275F0D" w:rsidP="000D49BF">
      <w:r w:rsidRPr="00D74057">
        <w:t xml:space="preserve">Forwarding Based on </w:t>
      </w:r>
      <w:r w:rsidRPr="00D74057">
        <w:rPr>
          <w:b/>
          <w:bCs/>
          <w:color w:val="66D9EE" w:themeColor="accent3"/>
        </w:rPr>
        <w:t>Label</w:t>
      </w:r>
      <w:r w:rsidRPr="00D74057">
        <w:t xml:space="preserve"> is used with </w:t>
      </w:r>
      <w:r w:rsidRPr="00D74057">
        <w:rPr>
          <w:b/>
          <w:bCs/>
          <w:color w:val="66D9EE" w:themeColor="accent3"/>
        </w:rPr>
        <w:t>Virtual Circuit Switching</w:t>
      </w:r>
      <w:r w:rsidRPr="00D74057">
        <w:t>.</w:t>
      </w:r>
    </w:p>
    <w:p w14:paraId="465531DF" w14:textId="5E00F72A" w:rsidR="00F653C0" w:rsidRPr="00D74057" w:rsidRDefault="00F653C0" w:rsidP="008631E4"/>
    <w:p w14:paraId="6616F081" w14:textId="095FFD30" w:rsidR="00F653C0" w:rsidRPr="00D74057" w:rsidRDefault="00F653C0" w:rsidP="00F653C0">
      <w:pPr>
        <w:pStyle w:val="Heading3"/>
      </w:pPr>
      <w:bookmarkStart w:id="2" w:name="_Toc86833742"/>
      <w:r w:rsidRPr="00D74057">
        <w:t>Next Hop Method</w:t>
      </w:r>
      <w:bookmarkEnd w:id="2"/>
    </w:p>
    <w:p w14:paraId="383B1F9F" w14:textId="0A30D63B" w:rsidR="00F653C0" w:rsidRPr="00D74057" w:rsidRDefault="00F653C0" w:rsidP="00F653C0">
      <w:pPr>
        <w:jc w:val="center"/>
      </w:pPr>
      <w:r w:rsidRPr="00D74057">
        <w:rPr>
          <w:noProof/>
        </w:rPr>
        <w:drawing>
          <wp:inline distT="0" distB="0" distL="0" distR="0" wp14:anchorId="0E9756B3" wp14:editId="63AF92EA">
            <wp:extent cx="4482146" cy="732083"/>
            <wp:effectExtent l="0" t="0" r="0" b="0"/>
            <wp:docPr id="479244" name="Picture 12">
              <a:extLst xmlns:a="http://schemas.openxmlformats.org/drawingml/2006/main">
                <a:ext uri="{FF2B5EF4-FFF2-40B4-BE49-F238E27FC236}">
                  <a16:creationId xmlns:a16="http://schemas.microsoft.com/office/drawing/2014/main" id="{EEDFEF6B-C1D2-490F-833D-53155ABA4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4" name="Picture 12">
                      <a:extLst>
                        <a:ext uri="{FF2B5EF4-FFF2-40B4-BE49-F238E27FC236}">
                          <a16:creationId xmlns:a16="http://schemas.microsoft.com/office/drawing/2014/main" id="{EEDFEF6B-C1D2-490F-833D-53155ABA48C7}"/>
                        </a:ext>
                      </a:extLst>
                    </pic:cNvPr>
                    <pic:cNvPicPr>
                      <a:picLocks noChangeAspect="1" noChangeArrowheads="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bwMode="auto">
                    <a:xfrm>
                      <a:off x="0" y="0"/>
                      <a:ext cx="4518952" cy="738095"/>
                    </a:xfrm>
                    <a:prstGeom prst="rect">
                      <a:avLst/>
                    </a:prstGeom>
                    <a:effectLst/>
                  </pic:spPr>
                </pic:pic>
              </a:graphicData>
            </a:graphic>
          </wp:inline>
        </w:drawing>
      </w:r>
    </w:p>
    <w:p w14:paraId="4280CFB6" w14:textId="7561DD75" w:rsidR="00F653C0" w:rsidRPr="00D74057" w:rsidRDefault="00F653C0" w:rsidP="00F653C0">
      <w:r w:rsidRPr="00D74057">
        <w:t xml:space="preserve">Initially, </w:t>
      </w:r>
      <w:r w:rsidRPr="00D74057">
        <w:rPr>
          <w:b/>
          <w:bCs/>
          <w:color w:val="66D9EE" w:themeColor="accent3"/>
        </w:rPr>
        <w:t>routing tables</w:t>
      </w:r>
      <w:r w:rsidRPr="00D74057">
        <w:t xml:space="preserve"> used to hold information about the </w:t>
      </w:r>
      <w:r w:rsidRPr="00D74057">
        <w:rPr>
          <w:b/>
          <w:bCs/>
          <w:color w:val="66D9EE" w:themeColor="accent3"/>
        </w:rPr>
        <w:t>entire route</w:t>
      </w:r>
      <w:r w:rsidRPr="00D74057">
        <w:t xml:space="preserve"> from the current router to the destination.</w:t>
      </w:r>
    </w:p>
    <w:p w14:paraId="4679C8CA" w14:textId="4021FD93" w:rsidR="00F653C0" w:rsidRPr="00D74057" w:rsidRDefault="00F653C0" w:rsidP="00F653C0">
      <w:pPr>
        <w:jc w:val="center"/>
      </w:pPr>
      <w:r w:rsidRPr="00D74057">
        <w:rPr>
          <w:noProof/>
        </w:rPr>
        <w:drawing>
          <wp:inline distT="0" distB="0" distL="0" distR="0" wp14:anchorId="587830FB" wp14:editId="7265176C">
            <wp:extent cx="5269693" cy="528620"/>
            <wp:effectExtent l="0" t="0" r="0" b="5080"/>
            <wp:docPr id="479245" name="Picture 13">
              <a:extLst xmlns:a="http://schemas.openxmlformats.org/drawingml/2006/main">
                <a:ext uri="{FF2B5EF4-FFF2-40B4-BE49-F238E27FC236}">
                  <a16:creationId xmlns:a16="http://schemas.microsoft.com/office/drawing/2014/main" id="{95794F14-891B-4377-8CA2-05AB9B1A61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5" name="Picture 13">
                      <a:extLst>
                        <a:ext uri="{FF2B5EF4-FFF2-40B4-BE49-F238E27FC236}">
                          <a16:creationId xmlns:a16="http://schemas.microsoft.com/office/drawing/2014/main" id="{95794F14-891B-4377-8CA2-05AB9B1A61D6}"/>
                        </a:ext>
                      </a:extLst>
                    </pic:cNvPr>
                    <pic:cNvPicPr>
                      <a:picLocks noChangeAspect="1" noChangeArrowheads="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5498826" cy="551605"/>
                    </a:xfrm>
                    <a:prstGeom prst="rect">
                      <a:avLst/>
                    </a:prstGeom>
                    <a:effectLst/>
                  </pic:spPr>
                </pic:pic>
              </a:graphicData>
            </a:graphic>
          </wp:inline>
        </w:drawing>
      </w:r>
    </w:p>
    <w:p w14:paraId="7309D986" w14:textId="0C56ED6D" w:rsidR="00F653C0" w:rsidRPr="00D74057" w:rsidRDefault="00F653C0" w:rsidP="00F653C0">
      <w:r w:rsidRPr="00D74057">
        <w:t xml:space="preserve">Obviously, this was a huge amount of information. Because of this, later, we switched to holding information about just the </w:t>
      </w:r>
      <w:r w:rsidRPr="00D74057">
        <w:rPr>
          <w:b/>
          <w:bCs/>
          <w:color w:val="66D9EE" w:themeColor="accent3"/>
        </w:rPr>
        <w:t>next hop</w:t>
      </w:r>
      <w:r w:rsidRPr="00D74057">
        <w:t>.</w:t>
      </w:r>
    </w:p>
    <w:p w14:paraId="7DDF2FDB" w14:textId="693C0124" w:rsidR="00F653C0" w:rsidRDefault="00F653C0" w:rsidP="00F653C0">
      <w:pPr>
        <w:jc w:val="center"/>
      </w:pPr>
      <w:r w:rsidRPr="00D74057">
        <w:rPr>
          <w:noProof/>
        </w:rPr>
        <w:drawing>
          <wp:inline distT="0" distB="0" distL="0" distR="0" wp14:anchorId="06946BB5" wp14:editId="05DB534E">
            <wp:extent cx="5375403" cy="540921"/>
            <wp:effectExtent l="0" t="0" r="0" b="0"/>
            <wp:docPr id="479246" name="Picture 14">
              <a:extLst xmlns:a="http://schemas.openxmlformats.org/drawingml/2006/main">
                <a:ext uri="{FF2B5EF4-FFF2-40B4-BE49-F238E27FC236}">
                  <a16:creationId xmlns:a16="http://schemas.microsoft.com/office/drawing/2014/main" id="{AFD16C04-21CE-4614-9C0B-BC7407ABD9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6" name="Picture 14">
                      <a:extLst>
                        <a:ext uri="{FF2B5EF4-FFF2-40B4-BE49-F238E27FC236}">
                          <a16:creationId xmlns:a16="http://schemas.microsoft.com/office/drawing/2014/main" id="{AFD16C04-21CE-4614-9C0B-BC7407ABD917}"/>
                        </a:ext>
                      </a:extLst>
                    </pic:cNvPr>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5504778" cy="553940"/>
                    </a:xfrm>
                    <a:prstGeom prst="rect">
                      <a:avLst/>
                    </a:prstGeom>
                    <a:effectLst/>
                  </pic:spPr>
                </pic:pic>
              </a:graphicData>
            </a:graphic>
          </wp:inline>
        </w:drawing>
      </w:r>
    </w:p>
    <w:p w14:paraId="3E04A176" w14:textId="77777777" w:rsidR="004160FD" w:rsidRPr="00D74057" w:rsidRDefault="004160FD" w:rsidP="004160FD"/>
    <w:p w14:paraId="71A9DBD9" w14:textId="421D5B9B" w:rsidR="00063EBD" w:rsidRPr="00D74057" w:rsidRDefault="00063EBD" w:rsidP="00063EBD">
      <w:pPr>
        <w:pStyle w:val="Heading3"/>
      </w:pPr>
      <w:bookmarkStart w:id="3" w:name="_Toc86833743"/>
      <w:r w:rsidRPr="00D74057">
        <w:t>Network Specific Routing</w:t>
      </w:r>
      <w:bookmarkEnd w:id="3"/>
    </w:p>
    <w:p w14:paraId="7B50288A" w14:textId="264D9DBD" w:rsidR="00063EBD" w:rsidRPr="00D74057" w:rsidRDefault="00063EBD" w:rsidP="00063EBD">
      <w:pPr>
        <w:jc w:val="center"/>
      </w:pPr>
      <w:r w:rsidRPr="00D74057">
        <w:rPr>
          <w:noProof/>
        </w:rPr>
        <w:drawing>
          <wp:inline distT="0" distB="0" distL="0" distR="0" wp14:anchorId="0890F1CE" wp14:editId="1D1C99AC">
            <wp:extent cx="3145873" cy="819935"/>
            <wp:effectExtent l="0" t="0" r="0" b="0"/>
            <wp:docPr id="480268" name="Picture 12">
              <a:extLst xmlns:a="http://schemas.openxmlformats.org/drawingml/2006/main">
                <a:ext uri="{FF2B5EF4-FFF2-40B4-BE49-F238E27FC236}">
                  <a16:creationId xmlns:a16="http://schemas.microsoft.com/office/drawing/2014/main" id="{8C58353F-CF28-4BFC-AEFB-A0C6918521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68" name="Picture 12">
                      <a:extLst>
                        <a:ext uri="{FF2B5EF4-FFF2-40B4-BE49-F238E27FC236}">
                          <a16:creationId xmlns:a16="http://schemas.microsoft.com/office/drawing/2014/main" id="{8C58353F-CF28-4BFC-AEFB-A0C69185215F}"/>
                        </a:ext>
                      </a:extLst>
                    </pic:cNvPr>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3145873" cy="819935"/>
                    </a:xfrm>
                    <a:prstGeom prst="rect">
                      <a:avLst/>
                    </a:prstGeom>
                    <a:effectLst/>
                  </pic:spPr>
                </pic:pic>
              </a:graphicData>
            </a:graphic>
          </wp:inline>
        </w:drawing>
      </w:r>
    </w:p>
    <w:p w14:paraId="0AA932E1" w14:textId="6DC30FF5" w:rsidR="00063EBD" w:rsidRPr="00D74057" w:rsidRDefault="00063EBD" w:rsidP="00063EBD">
      <w:pPr>
        <w:rPr>
          <w:rFonts w:eastAsiaTheme="minorEastAsia"/>
        </w:rPr>
      </w:pPr>
      <w:r w:rsidRPr="00D74057">
        <w:t xml:space="preserve">Say we have the setup above and we want to send a packet from the source, </w:t>
      </w:r>
      <m:oMath>
        <m:r>
          <m:rPr>
            <m:sty m:val="p"/>
          </m:rPr>
          <w:rPr>
            <w:rFonts w:ascii="Cambria Math" w:hAnsi="Cambria Math"/>
          </w:rPr>
          <m:t>S</m:t>
        </m:r>
      </m:oMath>
      <w:r w:rsidRPr="00D74057">
        <w:rPr>
          <w:rFonts w:eastAsiaTheme="minorEastAsia"/>
        </w:rPr>
        <w:t xml:space="preserve">, to each of the destination devices, </w:t>
      </w:r>
      <m:oMath>
        <m:r>
          <m:rPr>
            <m:sty m:val="p"/>
          </m:rPr>
          <w:rPr>
            <w:rFonts w:ascii="Cambria Math" w:eastAsiaTheme="minorEastAsia" w:hAnsi="Cambria Math"/>
          </w:rPr>
          <m:t>A</m:t>
        </m:r>
      </m:oMath>
      <w:r w:rsidRPr="00D74057">
        <w:rPr>
          <w:rFonts w:eastAsiaTheme="minorEastAsia"/>
        </w:rPr>
        <w:t xml:space="preserve"> through </w:t>
      </w:r>
      <m:oMath>
        <m:r>
          <m:rPr>
            <m:sty m:val="p"/>
          </m:rPr>
          <w:rPr>
            <w:rFonts w:ascii="Cambria Math" w:eastAsiaTheme="minorEastAsia" w:hAnsi="Cambria Math"/>
          </w:rPr>
          <m:t>D</m:t>
        </m:r>
      </m:oMath>
      <w:r w:rsidRPr="00D74057">
        <w:rPr>
          <w:rFonts w:eastAsiaTheme="minorEastAsia"/>
        </w:rPr>
        <w:t>.</w:t>
      </w:r>
    </w:p>
    <w:p w14:paraId="582448C1" w14:textId="669103CE" w:rsidR="00C52ECA" w:rsidRPr="00D74057" w:rsidRDefault="00C52ECA" w:rsidP="00063EBD">
      <w:pPr>
        <w:rPr>
          <w:rFonts w:eastAsiaTheme="minorEastAsia"/>
        </w:rPr>
      </w:pPr>
      <w:r w:rsidRPr="00D74057">
        <w:rPr>
          <w:rFonts w:eastAsiaTheme="minorEastAsia"/>
        </w:rPr>
        <w:t xml:space="preserve">Originally, we had </w:t>
      </w:r>
      <w:r w:rsidRPr="00D74057">
        <w:rPr>
          <w:rFonts w:eastAsiaTheme="minorEastAsia"/>
          <w:b/>
          <w:bCs/>
          <w:color w:val="66D9EE" w:themeColor="accent3"/>
        </w:rPr>
        <w:t>host-specific routing</w:t>
      </w:r>
      <w:r w:rsidRPr="00D74057">
        <w:rPr>
          <w:rFonts w:eastAsiaTheme="minorEastAsia"/>
        </w:rPr>
        <w:t xml:space="preserve">. This meant that routers had to store routing information about each of the destinations, even if those destinations were from the </w:t>
      </w:r>
      <w:r w:rsidRPr="00D74057">
        <w:rPr>
          <w:rFonts w:eastAsiaTheme="minorEastAsia"/>
          <w:b/>
          <w:bCs/>
          <w:color w:val="66D9EE" w:themeColor="accent3"/>
        </w:rPr>
        <w:t>same network</w:t>
      </w:r>
      <w:r w:rsidRPr="00D74057">
        <w:rPr>
          <w:rFonts w:eastAsiaTheme="minorEastAsia"/>
        </w:rPr>
        <w:t>.</w:t>
      </w:r>
    </w:p>
    <w:p w14:paraId="644BDC1C" w14:textId="6DD73885" w:rsidR="00C52ECA" w:rsidRPr="00D74057" w:rsidRDefault="00C52ECA" w:rsidP="00C52ECA">
      <w:pPr>
        <w:jc w:val="center"/>
      </w:pPr>
      <w:r w:rsidRPr="00D74057">
        <w:rPr>
          <w:noProof/>
        </w:rPr>
        <w:drawing>
          <wp:inline distT="0" distB="0" distL="0" distR="0" wp14:anchorId="1B78853B" wp14:editId="7AC9DA55">
            <wp:extent cx="1469383" cy="907559"/>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1493459" cy="922430"/>
                    </a:xfrm>
                    <a:prstGeom prst="rect">
                      <a:avLst/>
                    </a:prstGeom>
                  </pic:spPr>
                </pic:pic>
              </a:graphicData>
            </a:graphic>
          </wp:inline>
        </w:drawing>
      </w:r>
    </w:p>
    <w:p w14:paraId="74A036C8" w14:textId="35B41CAB" w:rsidR="00C52ECA" w:rsidRPr="00D74057" w:rsidRDefault="00C52ECA" w:rsidP="00C52ECA">
      <w:r w:rsidRPr="00D74057">
        <w:t>If we were to give an example of routing, this is actually what we would show. However, in reality, this is ridiculously unmanageable. No router can possible store all the devices in the world.</w:t>
      </w:r>
    </w:p>
    <w:p w14:paraId="59BC8B6F" w14:textId="15C5FB13" w:rsidR="00C52ECA" w:rsidRPr="00D74057" w:rsidRDefault="00C52ECA" w:rsidP="00C52ECA">
      <w:r w:rsidRPr="00D74057">
        <w:t xml:space="preserve">To get around this, we switched to </w:t>
      </w:r>
      <w:r w:rsidRPr="00D74057">
        <w:rPr>
          <w:b/>
          <w:bCs/>
          <w:color w:val="66D9EE" w:themeColor="accent3"/>
        </w:rPr>
        <w:t>Network-Specific Routing</w:t>
      </w:r>
      <w:r w:rsidRPr="00D74057">
        <w:t xml:space="preserve">. Essentially, this just meant that the router </w:t>
      </w:r>
      <w:r w:rsidR="0083702D" w:rsidRPr="00D74057">
        <w:t>forwarded packets to a network and let the network deal with how to forward the packets to specific destination devices.</w:t>
      </w:r>
    </w:p>
    <w:p w14:paraId="673DB741" w14:textId="205BECEB" w:rsidR="0083702D" w:rsidRPr="00D74057" w:rsidRDefault="0083702D" w:rsidP="0083702D">
      <w:pPr>
        <w:jc w:val="center"/>
      </w:pPr>
      <w:r w:rsidRPr="00D74057">
        <w:rPr>
          <w:noProof/>
        </w:rPr>
        <w:drawing>
          <wp:inline distT="0" distB="0" distL="0" distR="0" wp14:anchorId="019CBFE1" wp14:editId="32050E21">
            <wp:extent cx="1559237" cy="458599"/>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579826" cy="464655"/>
                    </a:xfrm>
                    <a:prstGeom prst="rect">
                      <a:avLst/>
                    </a:prstGeom>
                  </pic:spPr>
                </pic:pic>
              </a:graphicData>
            </a:graphic>
          </wp:inline>
        </w:drawing>
      </w:r>
    </w:p>
    <w:p w14:paraId="21711AE9" w14:textId="596BE9E5" w:rsidR="00F653C0" w:rsidRPr="00D74057" w:rsidRDefault="0083702D" w:rsidP="00F653C0">
      <w:r w:rsidRPr="00D74057">
        <w:t xml:space="preserve">Essentially, the router is only storing the </w:t>
      </w:r>
      <w:r w:rsidRPr="00D74057">
        <w:rPr>
          <w:b/>
          <w:bCs/>
          <w:color w:val="66D9EE" w:themeColor="accent3"/>
        </w:rPr>
        <w:t>Network ID</w:t>
      </w:r>
      <w:r w:rsidRPr="00D74057">
        <w:t xml:space="preserve"> (Prefix for classless addressing) portion of the IP address, not the Host ID (Suffix for classless addressing) portion.</w:t>
      </w:r>
    </w:p>
    <w:p w14:paraId="2FD542EF" w14:textId="0CD4F5C7" w:rsidR="00CB5F46" w:rsidRPr="00D74057" w:rsidRDefault="00CB5F46" w:rsidP="00CB5F46">
      <w:pPr>
        <w:pStyle w:val="Heading3"/>
      </w:pPr>
      <w:bookmarkStart w:id="4" w:name="_Toc86833744"/>
      <w:r w:rsidRPr="00D74057">
        <w:t>Default Routing</w:t>
      </w:r>
      <w:bookmarkEnd w:id="4"/>
    </w:p>
    <w:p w14:paraId="60E584E5" w14:textId="59F77ECF" w:rsidR="00CB5F46" w:rsidRPr="00D74057" w:rsidRDefault="00CB5F46" w:rsidP="00CB5F46">
      <w:r w:rsidRPr="00D74057">
        <w:t>A single router, in reality, does not even store all the network addresses. Even that is too big. In reality, it store</w:t>
      </w:r>
      <w:r w:rsidR="003F5450">
        <w:t>s</w:t>
      </w:r>
      <w:r w:rsidRPr="00D74057">
        <w:t xml:space="preserve"> a </w:t>
      </w:r>
      <w:r w:rsidRPr="00D74057">
        <w:rPr>
          <w:b/>
          <w:bCs/>
          <w:color w:val="66D9EE" w:themeColor="accent3"/>
        </w:rPr>
        <w:t>limited number of addresses</w:t>
      </w:r>
      <w:r w:rsidRPr="00D74057">
        <w:t xml:space="preserve"> and connects to a different router for the rest.</w:t>
      </w:r>
    </w:p>
    <w:p w14:paraId="2377A255" w14:textId="0D762277" w:rsidR="00CB5F46" w:rsidRPr="00D74057" w:rsidRDefault="00CB5F46" w:rsidP="00CB5F46">
      <w:pPr>
        <w:jc w:val="center"/>
      </w:pPr>
      <w:r w:rsidRPr="00D74057">
        <w:rPr>
          <w:noProof/>
        </w:rPr>
        <w:drawing>
          <wp:inline distT="0" distB="0" distL="0" distR="0" wp14:anchorId="6C574BEB" wp14:editId="22409B2D">
            <wp:extent cx="4570176" cy="1765374"/>
            <wp:effectExtent l="0" t="0" r="190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593295" cy="1774304"/>
                    </a:xfrm>
                    <a:prstGeom prst="rect">
                      <a:avLst/>
                    </a:prstGeom>
                  </pic:spPr>
                </pic:pic>
              </a:graphicData>
            </a:graphic>
          </wp:inline>
        </w:drawing>
      </w:r>
    </w:p>
    <w:p w14:paraId="0814EDCD" w14:textId="077F6A24" w:rsidR="00CB5F46" w:rsidRDefault="00CB5F46" w:rsidP="00CB5F46">
      <w:r w:rsidRPr="00D74057">
        <w:t xml:space="preserve">For example, Host A in the diagram above only stores two addresses in its routing table. If it needs to send anything to the network N2, the next hop </w:t>
      </w:r>
      <w:r w:rsidR="008631E4" w:rsidRPr="00D74057">
        <w:t xml:space="preserve">is R1. For any other address, it will simply forward the packet to R2 and let R2 handle it from there. It is said to be sending packets to R2 </w:t>
      </w:r>
      <w:r w:rsidR="008631E4" w:rsidRPr="00D74057">
        <w:rPr>
          <w:b/>
          <w:bCs/>
          <w:color w:val="66D9EE" w:themeColor="accent3"/>
        </w:rPr>
        <w:t>by default</w:t>
      </w:r>
      <w:r w:rsidR="008631E4" w:rsidRPr="00D74057">
        <w:t>.</w:t>
      </w:r>
    </w:p>
    <w:p w14:paraId="3E17AC2A" w14:textId="2D348CDE" w:rsidR="00642C28" w:rsidRDefault="00642C28" w:rsidP="00CB5F46"/>
    <w:p w14:paraId="0F79D007" w14:textId="77777777" w:rsidR="00642C28" w:rsidRDefault="00642C28" w:rsidP="00642C28">
      <w:pPr>
        <w:pStyle w:val="Heading3"/>
      </w:pPr>
      <w:bookmarkStart w:id="5" w:name="_Toc86833745"/>
      <w:r>
        <w:t>Forwarding with Classful and Classless Addresses</w:t>
      </w:r>
      <w:bookmarkEnd w:id="5"/>
    </w:p>
    <w:p w14:paraId="4F2E5257" w14:textId="77777777" w:rsidR="00642C28" w:rsidRDefault="00642C28" w:rsidP="00642C28">
      <w:pPr>
        <w:jc w:val="center"/>
      </w:pPr>
      <w:r w:rsidRPr="00AC321A">
        <w:rPr>
          <w:noProof/>
        </w:rPr>
        <w:drawing>
          <wp:inline distT="0" distB="0" distL="0" distR="0" wp14:anchorId="24EC3A1B" wp14:editId="0A39A5EF">
            <wp:extent cx="5455255" cy="2679774"/>
            <wp:effectExtent l="0" t="0" r="0" b="6350"/>
            <wp:docPr id="483339" name="Picture 11">
              <a:extLst xmlns:a="http://schemas.openxmlformats.org/drawingml/2006/main">
                <a:ext uri="{FF2B5EF4-FFF2-40B4-BE49-F238E27FC236}">
                  <a16:creationId xmlns:a16="http://schemas.microsoft.com/office/drawing/2014/main" id="{074F1A84-D69A-40AB-A74C-39E497860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39" name="Picture 11">
                      <a:extLst>
                        <a:ext uri="{FF2B5EF4-FFF2-40B4-BE49-F238E27FC236}">
                          <a16:creationId xmlns:a16="http://schemas.microsoft.com/office/drawing/2014/main" id="{074F1A84-D69A-40AB-A74C-39E497860DAD}"/>
                        </a:ext>
                      </a:extLst>
                    </pic:cNvPr>
                    <pic:cNvPicPr>
                      <a:picLocks noChangeAspect="1" noChangeArrowheads="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5478746" cy="2691313"/>
                    </a:xfrm>
                    <a:prstGeom prst="rect">
                      <a:avLst/>
                    </a:prstGeom>
                    <a:effectLst/>
                  </pic:spPr>
                </pic:pic>
              </a:graphicData>
            </a:graphic>
          </wp:inline>
        </w:drawing>
      </w:r>
    </w:p>
    <w:p w14:paraId="3F19BD7B" w14:textId="77777777" w:rsidR="00642C28" w:rsidRPr="00CC7293" w:rsidRDefault="00642C28" w:rsidP="00642C28">
      <w:r>
        <w:t xml:space="preserve">For </w:t>
      </w:r>
      <w:r w:rsidRPr="00921495">
        <w:rPr>
          <w:b/>
          <w:bCs/>
          <w:color w:val="66D9EE" w:themeColor="accent3"/>
        </w:rPr>
        <w:t>classful</w:t>
      </w:r>
      <w:r>
        <w:t xml:space="preserve"> addressing, the </w:t>
      </w:r>
      <w:r w:rsidRPr="00921495">
        <w:rPr>
          <w:b/>
          <w:bCs/>
          <w:color w:val="66D9EE" w:themeColor="accent3"/>
        </w:rPr>
        <w:t>router</w:t>
      </w:r>
      <w:r>
        <w:t xml:space="preserve"> actually has three </w:t>
      </w:r>
      <w:r w:rsidRPr="00921495">
        <w:rPr>
          <w:b/>
          <w:bCs/>
          <w:color w:val="66D9EE" w:themeColor="accent3"/>
        </w:rPr>
        <w:t>buckets</w:t>
      </w:r>
      <w:r>
        <w:t xml:space="preserve"> for each of the three classes. By looking at an IP address, the router can easily calculate which class it belongs to. It then searches the corresponding bucket to find the </w:t>
      </w:r>
      <w:r w:rsidRPr="00921495">
        <w:rPr>
          <w:b/>
          <w:bCs/>
          <w:color w:val="66D9EE" w:themeColor="accent3"/>
        </w:rPr>
        <w:t>next-hop address</w:t>
      </w:r>
      <w:r>
        <w:t xml:space="preserve">. There is also a </w:t>
      </w:r>
      <w:r w:rsidRPr="00921495">
        <w:rPr>
          <w:b/>
          <w:bCs/>
          <w:color w:val="66D9EE" w:themeColor="accent3"/>
        </w:rPr>
        <w:t>default address</w:t>
      </w:r>
      <w:r>
        <w:t xml:space="preserve"> (not shown) to which the packets will go if the network address cannot be found in the appropriate bucket.</w:t>
      </w:r>
    </w:p>
    <w:p w14:paraId="5986E469" w14:textId="77777777" w:rsidR="00642C28" w:rsidRDefault="00642C28" w:rsidP="00642C28">
      <w:r>
        <w:t xml:space="preserve">In </w:t>
      </w:r>
      <w:r w:rsidRPr="00921495">
        <w:rPr>
          <w:b/>
          <w:bCs/>
          <w:color w:val="66D9EE" w:themeColor="accent3"/>
        </w:rPr>
        <w:t>classless addressing</w:t>
      </w:r>
      <w:r>
        <w:t xml:space="preserve">, the router does not have buckets. Additionally, it needs to add another column to the routing table, the </w:t>
      </w:r>
      <w:r w:rsidRPr="00921495">
        <w:rPr>
          <w:b/>
          <w:bCs/>
          <w:color w:val="66D9EE" w:themeColor="accent3"/>
        </w:rPr>
        <w:t>mask</w:t>
      </w:r>
      <w:r>
        <w:t>. Without the mask, it is impossible to know what the network address for a classless address is.</w:t>
      </w:r>
    </w:p>
    <w:p w14:paraId="26F569FC" w14:textId="55783A8D" w:rsidR="00642C28" w:rsidRDefault="00642C28" w:rsidP="00642C28">
      <w:pPr>
        <w:jc w:val="center"/>
      </w:pPr>
      <w:r w:rsidRPr="00CC7293">
        <w:rPr>
          <w:noProof/>
        </w:rPr>
        <w:drawing>
          <wp:inline distT="0" distB="0" distL="0" distR="0" wp14:anchorId="17F7E201" wp14:editId="56CB6F43">
            <wp:extent cx="5462558" cy="1527524"/>
            <wp:effectExtent l="0" t="0" r="5080" b="0"/>
            <wp:docPr id="488459" name="Picture 11">
              <a:extLst xmlns:a="http://schemas.openxmlformats.org/drawingml/2006/main">
                <a:ext uri="{FF2B5EF4-FFF2-40B4-BE49-F238E27FC236}">
                  <a16:creationId xmlns:a16="http://schemas.microsoft.com/office/drawing/2014/main" id="{D89B4447-F781-4088-BFED-325CFD6721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59" name="Picture 11">
                      <a:extLst>
                        <a:ext uri="{FF2B5EF4-FFF2-40B4-BE49-F238E27FC236}">
                          <a16:creationId xmlns:a16="http://schemas.microsoft.com/office/drawing/2014/main" id="{D89B4447-F781-4088-BFED-325CFD672108}"/>
                        </a:ext>
                      </a:extLst>
                    </pic:cNvPr>
                    <pic:cNvPicPr>
                      <a:picLocks noChangeAspect="1" noChangeArrowheads="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5473739" cy="1530651"/>
                    </a:xfrm>
                    <a:prstGeom prst="rect">
                      <a:avLst/>
                    </a:prstGeom>
                    <a:effectLst/>
                  </pic:spPr>
                </pic:pic>
              </a:graphicData>
            </a:graphic>
          </wp:inline>
        </w:drawing>
      </w:r>
    </w:p>
    <w:p w14:paraId="006B0B91" w14:textId="77777777" w:rsidR="008C7C64" w:rsidRDefault="008C7C64" w:rsidP="008C7C64"/>
    <w:p w14:paraId="2FEFBA38" w14:textId="77777777" w:rsidR="00642C28" w:rsidRDefault="00642C28" w:rsidP="00642C28">
      <w:pPr>
        <w:pStyle w:val="Heading3"/>
      </w:pPr>
      <w:bookmarkStart w:id="6" w:name="_Toc86833746"/>
      <w:r>
        <w:t>Address Aggregation</w:t>
      </w:r>
      <w:bookmarkEnd w:id="6"/>
    </w:p>
    <w:p w14:paraId="1AC7CFBC" w14:textId="77777777" w:rsidR="00642C28" w:rsidRDefault="00642C28" w:rsidP="00642C28">
      <w:r w:rsidRPr="00921495">
        <w:rPr>
          <w:b/>
          <w:bCs/>
          <w:color w:val="66D9EE" w:themeColor="accent3"/>
        </w:rPr>
        <w:t>Address Aggregation</w:t>
      </w:r>
      <w:r>
        <w:t xml:space="preserve"> is related to supernetting. If we have several smaller networks combined into a </w:t>
      </w:r>
      <w:r w:rsidRPr="00921495">
        <w:rPr>
          <w:b/>
          <w:bCs/>
          <w:color w:val="66D9EE" w:themeColor="accent3"/>
        </w:rPr>
        <w:t>super network</w:t>
      </w:r>
      <w:r>
        <w:t xml:space="preserve">, the entire super network is reachable through a </w:t>
      </w:r>
      <w:r w:rsidRPr="00921495">
        <w:rPr>
          <w:b/>
          <w:bCs/>
          <w:color w:val="66D9EE" w:themeColor="accent3"/>
        </w:rPr>
        <w:t>single IP address</w:t>
      </w:r>
      <w:r>
        <w:t>. This is the only IP address that routers outside the super network need to store.</w:t>
      </w:r>
    </w:p>
    <w:p w14:paraId="7E792D85" w14:textId="01E0B0EB" w:rsidR="00642C28" w:rsidRDefault="00642C28" w:rsidP="00642C28">
      <w:pPr>
        <w:jc w:val="center"/>
      </w:pPr>
      <w:r w:rsidRPr="00DC63DB">
        <w:rPr>
          <w:noProof/>
        </w:rPr>
        <w:drawing>
          <wp:inline distT="0" distB="0" distL="0" distR="0" wp14:anchorId="48B64EB5" wp14:editId="3ABD0E77">
            <wp:extent cx="4734227" cy="3250613"/>
            <wp:effectExtent l="0" t="0" r="9525" b="6985"/>
            <wp:docPr id="622602" name="Picture 10">
              <a:extLst xmlns:a="http://schemas.openxmlformats.org/drawingml/2006/main">
                <a:ext uri="{FF2B5EF4-FFF2-40B4-BE49-F238E27FC236}">
                  <a16:creationId xmlns:a16="http://schemas.microsoft.com/office/drawing/2014/main" id="{307D0679-6B78-47BC-B455-48A9D703B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02" name="Picture 10">
                      <a:extLst>
                        <a:ext uri="{FF2B5EF4-FFF2-40B4-BE49-F238E27FC236}">
                          <a16:creationId xmlns:a16="http://schemas.microsoft.com/office/drawing/2014/main" id="{307D0679-6B78-47BC-B455-48A9D703BD44}"/>
                        </a:ext>
                      </a:extLst>
                    </pic:cNvPr>
                    <pic:cNvPicPr>
                      <a:picLocks noChangeAspect="1" noChangeArrowheads="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4743608" cy="3257054"/>
                    </a:xfrm>
                    <a:prstGeom prst="rect">
                      <a:avLst/>
                    </a:prstGeom>
                    <a:effectLst/>
                  </pic:spPr>
                </pic:pic>
              </a:graphicData>
            </a:graphic>
          </wp:inline>
        </w:drawing>
      </w:r>
    </w:p>
    <w:p w14:paraId="23EFD800" w14:textId="77777777" w:rsidR="008C7C64" w:rsidRDefault="008C7C64" w:rsidP="008C7C64"/>
    <w:p w14:paraId="09D43970" w14:textId="77777777" w:rsidR="00642C28" w:rsidRDefault="00642C28" w:rsidP="00642C28">
      <w:pPr>
        <w:pStyle w:val="Heading3"/>
      </w:pPr>
      <w:bookmarkStart w:id="7" w:name="_Toc86833747"/>
      <w:r>
        <w:t>Longest Prefix Matching</w:t>
      </w:r>
      <w:bookmarkEnd w:id="7"/>
    </w:p>
    <w:p w14:paraId="2DAC2361" w14:textId="77777777" w:rsidR="00642C28" w:rsidRDefault="00642C28" w:rsidP="00642C28">
      <w:r>
        <w:t xml:space="preserve">An issue can arise with address aggregation. Say, one of the subnets of the super network is </w:t>
      </w:r>
      <w:r w:rsidRPr="00921495">
        <w:rPr>
          <w:b/>
          <w:bCs/>
          <w:color w:val="66D9EE" w:themeColor="accent3"/>
        </w:rPr>
        <w:t>geographically</w:t>
      </w:r>
      <w:r>
        <w:t xml:space="preserve"> connected to a </w:t>
      </w:r>
      <w:r w:rsidRPr="00921495">
        <w:rPr>
          <w:b/>
          <w:bCs/>
          <w:color w:val="66D9EE" w:themeColor="accent3"/>
        </w:rPr>
        <w:t>different router</w:t>
      </w:r>
      <w:r>
        <w:t>.</w:t>
      </w:r>
    </w:p>
    <w:p w14:paraId="3FD601BA" w14:textId="77777777" w:rsidR="00642C28" w:rsidRDefault="00642C28" w:rsidP="00642C28">
      <w:pPr>
        <w:jc w:val="center"/>
      </w:pPr>
      <w:r w:rsidRPr="003F3067">
        <w:rPr>
          <w:noProof/>
        </w:rPr>
        <w:drawing>
          <wp:inline distT="0" distB="0" distL="0" distR="0" wp14:anchorId="49E4FA0B" wp14:editId="0538B293">
            <wp:extent cx="4620520" cy="3266470"/>
            <wp:effectExtent l="0" t="0" r="8890" b="0"/>
            <wp:docPr id="624650" name="Picture 10">
              <a:extLst xmlns:a="http://schemas.openxmlformats.org/drawingml/2006/main">
                <a:ext uri="{FF2B5EF4-FFF2-40B4-BE49-F238E27FC236}">
                  <a16:creationId xmlns:a16="http://schemas.microsoft.com/office/drawing/2014/main" id="{E9517436-D79A-4044-A28C-CFFF836E85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50" name="Picture 10">
                      <a:extLst>
                        <a:ext uri="{FF2B5EF4-FFF2-40B4-BE49-F238E27FC236}">
                          <a16:creationId xmlns:a16="http://schemas.microsoft.com/office/drawing/2014/main" id="{E9517436-D79A-4044-A28C-CFFF836E852B}"/>
                        </a:ext>
                      </a:extLst>
                    </pic:cNvPr>
                    <pic:cNvPicPr>
                      <a:picLocks noChangeAspect="1" noChangeArrowheads="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4629671" cy="3272939"/>
                    </a:xfrm>
                    <a:prstGeom prst="rect">
                      <a:avLst/>
                    </a:prstGeom>
                    <a:effectLst/>
                  </pic:spPr>
                </pic:pic>
              </a:graphicData>
            </a:graphic>
          </wp:inline>
        </w:drawing>
      </w:r>
    </w:p>
    <w:p w14:paraId="100D0CF9" w14:textId="77777777" w:rsidR="00642C28" w:rsidRPr="003F3067" w:rsidRDefault="00642C28" w:rsidP="00642C28">
      <w:r>
        <w:t xml:space="preserve">In this case, if the router R2 stores just the super network’s address in its routing table, it cannot reach Organization 4. This would be a situation called a </w:t>
      </w:r>
      <w:r w:rsidRPr="00921495">
        <w:rPr>
          <w:b/>
          <w:bCs/>
          <w:color w:val="66D9EE" w:themeColor="accent3"/>
        </w:rPr>
        <w:t>blackhole</w:t>
      </w:r>
      <w:r>
        <w:t>.</w:t>
      </w:r>
    </w:p>
    <w:p w14:paraId="5FB75C1C" w14:textId="77777777" w:rsidR="00642C28" w:rsidRDefault="00642C28" w:rsidP="00642C28">
      <w:r>
        <w:t xml:space="preserve">To deal with this, the routing table itself is stored with the </w:t>
      </w:r>
      <w:r w:rsidRPr="00921495">
        <w:rPr>
          <w:b/>
          <w:bCs/>
          <w:color w:val="66D9EE" w:themeColor="accent3"/>
        </w:rPr>
        <w:t>longest masks</w:t>
      </w:r>
      <w:r>
        <w:t xml:space="preserve"> at the top. By doing this, we keep more </w:t>
      </w:r>
      <w:r w:rsidRPr="00921495">
        <w:rPr>
          <w:b/>
          <w:bCs/>
          <w:color w:val="66D9EE" w:themeColor="accent3"/>
        </w:rPr>
        <w:t>specific</w:t>
      </w:r>
      <w:r>
        <w:t xml:space="preserve"> entries at the top of the table. Thus, we check those first before checking less specific network addresses. This allows us to avoid blackholes. This strategy is called </w:t>
      </w:r>
      <w:r w:rsidRPr="00921495">
        <w:rPr>
          <w:b/>
          <w:bCs/>
          <w:color w:val="66D9EE" w:themeColor="accent3"/>
        </w:rPr>
        <w:t>Longest Prefix Matching</w:t>
      </w:r>
      <w:r>
        <w:t>.</w:t>
      </w:r>
    </w:p>
    <w:p w14:paraId="18558C18" w14:textId="77777777" w:rsidR="00642C28" w:rsidRPr="008C37D3" w:rsidRDefault="00642C28" w:rsidP="00642C28"/>
    <w:p w14:paraId="540CF0AC" w14:textId="77777777" w:rsidR="00642C28" w:rsidRPr="00D74057" w:rsidRDefault="00642C28" w:rsidP="00CB5F46"/>
    <w:sectPr w:rsidR="00642C28" w:rsidRPr="00D7405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637FC17C-D5AC-4D3C-8533-2EE2D9B8969E}"/>
    <w:embedBold r:id="rId2" w:fontKey="{6570ED4C-C962-4177-A9EC-87CA59BD124B}"/>
  </w:font>
  <w:font w:name="Manrope">
    <w:panose1 w:val="00000000000000000000"/>
    <w:charset w:val="00"/>
    <w:family w:val="auto"/>
    <w:pitch w:val="variable"/>
    <w:sig w:usb0="A00002BF" w:usb1="5000206B" w:usb2="00000000" w:usb3="00000000" w:csb0="0000019F" w:csb1="00000000"/>
    <w:embedRegular r:id="rId3" w:fontKey="{18979AE1-483B-45C1-9FFE-E3AFB9A3B878}"/>
    <w:embedBold r:id="rId4" w:fontKey="{13EE0745-2361-41CD-B8EF-0C31EDD29E77}"/>
  </w:font>
  <w:font w:name="Cambria Math">
    <w:panose1 w:val="02040503050406030204"/>
    <w:charset w:val="00"/>
    <w:family w:val="roman"/>
    <w:pitch w:val="variable"/>
    <w:sig w:usb0="E00006FF" w:usb1="420024FF" w:usb2="02000000" w:usb3="00000000" w:csb0="0000019F" w:csb1="00000000"/>
    <w:embedRegular r:id="rId5" w:fontKey="{98CF020C-9E70-4DD5-9452-567F58332AFF}"/>
  </w:font>
  <w:font w:name="Calibri Light">
    <w:panose1 w:val="020F0302020204030204"/>
    <w:charset w:val="00"/>
    <w:family w:val="swiss"/>
    <w:pitch w:val="variable"/>
    <w:sig w:usb0="E4002EFF" w:usb1="C000247B" w:usb2="00000009" w:usb3="00000000" w:csb0="000001FF" w:csb1="00000000"/>
    <w:embedRegular r:id="rId6" w:fontKey="{45AF1F89-9A01-4638-8217-FDEB8925284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2045EA"/>
    <w:multiLevelType w:val="hybridMultilevel"/>
    <w:tmpl w:val="F716A8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94"/>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57CC"/>
    <w:rsid w:val="00063EBD"/>
    <w:rsid w:val="00083739"/>
    <w:rsid w:val="000D49BF"/>
    <w:rsid w:val="00215012"/>
    <w:rsid w:val="00275F0D"/>
    <w:rsid w:val="0029722E"/>
    <w:rsid w:val="003B176B"/>
    <w:rsid w:val="003C48E4"/>
    <w:rsid w:val="003F5450"/>
    <w:rsid w:val="004160FD"/>
    <w:rsid w:val="004545D1"/>
    <w:rsid w:val="004A3E97"/>
    <w:rsid w:val="004E57CC"/>
    <w:rsid w:val="004F6253"/>
    <w:rsid w:val="00525A76"/>
    <w:rsid w:val="0052736E"/>
    <w:rsid w:val="00642C28"/>
    <w:rsid w:val="00671E9C"/>
    <w:rsid w:val="00680905"/>
    <w:rsid w:val="00713EC6"/>
    <w:rsid w:val="0083702D"/>
    <w:rsid w:val="008631E4"/>
    <w:rsid w:val="00884A28"/>
    <w:rsid w:val="008B7F17"/>
    <w:rsid w:val="008C7C64"/>
    <w:rsid w:val="008E26BA"/>
    <w:rsid w:val="00C52ECA"/>
    <w:rsid w:val="00CB5F46"/>
    <w:rsid w:val="00D0293B"/>
    <w:rsid w:val="00D37230"/>
    <w:rsid w:val="00D74057"/>
    <w:rsid w:val="00E1466D"/>
    <w:rsid w:val="00F653C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E311AB"/>
  <w15:chartTrackingRefBased/>
  <w15:docId w15:val="{5350C237-BD39-45B2-88FA-54F9DD256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4A28"/>
    <w:pPr>
      <w:spacing w:after="360" w:line="360" w:lineRule="auto"/>
      <w:jc w:val="both"/>
    </w:pPr>
    <w:rPr>
      <w:rFonts w:ascii="Manrope" w:hAnsi="Manrope"/>
      <w:color w:val="FFFFFF" w:themeColor="background1"/>
      <w:sz w:val="24"/>
    </w:rPr>
  </w:style>
  <w:style w:type="paragraph" w:styleId="Heading1">
    <w:name w:val="heading 1"/>
    <w:basedOn w:val="Normal"/>
    <w:next w:val="Normal"/>
    <w:link w:val="Heading1Char"/>
    <w:uiPriority w:val="9"/>
    <w:qFormat/>
    <w:rsid w:val="00884A28"/>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884A28"/>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84A28"/>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884A28"/>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4A28"/>
    <w:rPr>
      <w:rFonts w:ascii="Manrope" w:eastAsiaTheme="majorEastAsia" w:hAnsi="Manrope" w:cstheme="majorBidi"/>
      <w:b/>
      <w:color w:val="FFFFFF" w:themeColor="background1"/>
      <w:sz w:val="28"/>
      <w:szCs w:val="32"/>
    </w:rPr>
  </w:style>
  <w:style w:type="character" w:customStyle="1" w:styleId="Heading2Char">
    <w:name w:val="Heading 2 Char"/>
    <w:basedOn w:val="DefaultParagraphFont"/>
    <w:link w:val="Heading2"/>
    <w:uiPriority w:val="9"/>
    <w:rsid w:val="00884A28"/>
    <w:rPr>
      <w:rFonts w:ascii="Manrope" w:eastAsiaTheme="majorEastAsia" w:hAnsi="Manrope" w:cstheme="majorBidi"/>
      <w:b/>
      <w:color w:val="FFFFFF" w:themeColor="background1"/>
      <w:sz w:val="24"/>
      <w:szCs w:val="26"/>
    </w:rPr>
  </w:style>
  <w:style w:type="character" w:customStyle="1" w:styleId="Heading3Char">
    <w:name w:val="Heading 3 Char"/>
    <w:basedOn w:val="DefaultParagraphFont"/>
    <w:link w:val="Heading3"/>
    <w:uiPriority w:val="9"/>
    <w:rsid w:val="00884A28"/>
    <w:rPr>
      <w:rFonts w:ascii="Manrope" w:eastAsiaTheme="majorEastAsia" w:hAnsi="Manrope" w:cstheme="majorBidi"/>
      <w:color w:val="FFFFFF" w:themeColor="background1"/>
      <w:sz w:val="24"/>
      <w:szCs w:val="24"/>
    </w:rPr>
  </w:style>
  <w:style w:type="character" w:customStyle="1" w:styleId="Heading4Char">
    <w:name w:val="Heading 4 Char"/>
    <w:basedOn w:val="DefaultParagraphFont"/>
    <w:link w:val="Heading4"/>
    <w:uiPriority w:val="9"/>
    <w:semiHidden/>
    <w:rsid w:val="00884A28"/>
    <w:rPr>
      <w:rFonts w:ascii="Manrope" w:eastAsiaTheme="majorEastAsia" w:hAnsi="Manrope" w:cstheme="majorBidi"/>
      <w:iCs/>
      <w:color w:val="FFFFFF" w:themeColor="background1"/>
      <w:sz w:val="24"/>
    </w:rPr>
  </w:style>
  <w:style w:type="paragraph" w:styleId="TOCHeading">
    <w:name w:val="TOC Heading"/>
    <w:basedOn w:val="Heading1"/>
    <w:next w:val="Normal"/>
    <w:uiPriority w:val="39"/>
    <w:unhideWhenUsed/>
    <w:qFormat/>
    <w:rsid w:val="00884A28"/>
    <w:pPr>
      <w:outlineLvl w:val="9"/>
    </w:pPr>
    <w:rPr>
      <w:b w:val="0"/>
    </w:rPr>
  </w:style>
  <w:style w:type="paragraph" w:styleId="TOC1">
    <w:name w:val="toc 1"/>
    <w:basedOn w:val="Normal"/>
    <w:next w:val="Normal"/>
    <w:autoRedefine/>
    <w:uiPriority w:val="39"/>
    <w:semiHidden/>
    <w:unhideWhenUsed/>
    <w:rsid w:val="00884A28"/>
  </w:style>
  <w:style w:type="paragraph" w:styleId="TOC2">
    <w:name w:val="toc 2"/>
    <w:basedOn w:val="Normal"/>
    <w:next w:val="Normal"/>
    <w:autoRedefine/>
    <w:uiPriority w:val="39"/>
    <w:unhideWhenUsed/>
    <w:rsid w:val="00884A28"/>
    <w:pPr>
      <w:ind w:left="238"/>
    </w:pPr>
  </w:style>
  <w:style w:type="paragraph" w:styleId="TOC3">
    <w:name w:val="toc 3"/>
    <w:basedOn w:val="Normal"/>
    <w:next w:val="Normal"/>
    <w:autoRedefine/>
    <w:uiPriority w:val="39"/>
    <w:unhideWhenUsed/>
    <w:rsid w:val="00884A28"/>
    <w:pPr>
      <w:ind w:left="482"/>
    </w:pPr>
  </w:style>
  <w:style w:type="paragraph" w:styleId="ListParagraph">
    <w:name w:val="List Paragraph"/>
    <w:basedOn w:val="Normal"/>
    <w:uiPriority w:val="34"/>
    <w:qFormat/>
    <w:rsid w:val="000D49BF"/>
    <w:pPr>
      <w:ind w:left="720"/>
      <w:contextualSpacing/>
    </w:pPr>
  </w:style>
  <w:style w:type="character" w:styleId="PlaceholderText">
    <w:name w:val="Placeholder Text"/>
    <w:basedOn w:val="DefaultParagraphFont"/>
    <w:uiPriority w:val="99"/>
    <w:semiHidden/>
    <w:rsid w:val="00063EBD"/>
    <w:rPr>
      <w:color w:val="808080"/>
    </w:rPr>
  </w:style>
  <w:style w:type="character" w:styleId="Hyperlink">
    <w:name w:val="Hyperlink"/>
    <w:basedOn w:val="DefaultParagraphFont"/>
    <w:uiPriority w:val="99"/>
    <w:unhideWhenUsed/>
    <w:rsid w:val="0029722E"/>
    <w:rPr>
      <w:color w:val="66D9E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image" Target="media/image9.png"/><Relationship Id="rId18" Type="http://schemas.openxmlformats.org/officeDocument/2006/relationships/image" Target="media/image14.svg"/><Relationship Id="rId26" Type="http://schemas.openxmlformats.org/officeDocument/2006/relationships/image" Target="media/image22.sv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sv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image" Target="media/image20.sv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svg"/><Relationship Id="rId10" Type="http://schemas.openxmlformats.org/officeDocument/2006/relationships/image" Target="media/image6.sv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 Id="rId27" Type="http://schemas.openxmlformats.org/officeDocument/2006/relationships/image" Target="media/image23.png"/><Relationship Id="rId30" Type="http://schemas.openxmlformats.org/officeDocument/2006/relationships/image" Target="media/image26.sv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Custom">
      <a:dk1>
        <a:sysClr val="windowText" lastClr="000000"/>
      </a:dk1>
      <a:lt1>
        <a:sysClr val="window" lastClr="FFFFFF"/>
      </a:lt1>
      <a:dk2>
        <a:srgbClr val="1D2025"/>
      </a:dk2>
      <a:lt2>
        <a:srgbClr val="E7E6E6"/>
      </a:lt2>
      <a:accent1>
        <a:srgbClr val="F03A47"/>
      </a:accent1>
      <a:accent2>
        <a:srgbClr val="A5A5A5"/>
      </a:accent2>
      <a:accent3>
        <a:srgbClr val="66D9EE"/>
      </a:accent3>
      <a:accent4>
        <a:srgbClr val="AE81FF"/>
      </a:accent4>
      <a:accent5>
        <a:srgbClr val="F92772"/>
      </a:accent5>
      <a:accent6>
        <a:srgbClr val="2ACA7C"/>
      </a:accent6>
      <a:hlink>
        <a:srgbClr val="66D9EE"/>
      </a:hlink>
      <a:folHlink>
        <a:srgbClr val="AE81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748</Words>
  <Characters>4270</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Khan</dc:creator>
  <cp:keywords/>
  <dc:description/>
  <cp:lastModifiedBy>Alvi Khan</cp:lastModifiedBy>
  <cp:revision>5</cp:revision>
  <dcterms:created xsi:type="dcterms:W3CDTF">2022-01-08T07:16:00Z</dcterms:created>
  <dcterms:modified xsi:type="dcterms:W3CDTF">2022-01-09T19:08:00Z</dcterms:modified>
</cp:coreProperties>
</file>